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458" w:rsidRDefault="0023671A">
      <w:pPr>
        <w:pStyle w:val="Standard"/>
      </w:pPr>
      <w:r>
        <w:rPr>
          <w:rFonts w:eastAsia="Times New Roman" w:cs="Times New Roman"/>
        </w:rPr>
        <w:t>Ljus och annan scenapparatur som till exempel rökmaskin och dimmer</w:t>
      </w:r>
      <w:r>
        <w:rPr>
          <w:rStyle w:val="FootnoteReference"/>
        </w:rPr>
        <w:footnoteReference w:id="1"/>
      </w:r>
      <w:r>
        <w:rPr>
          <w:rFonts w:eastAsia="Times New Roman" w:cs="Times New Roman"/>
        </w:rPr>
        <w:t xml:space="preserve"> styrs med hjälp av det så kallade DMX-protokollet. DMX-protokollet ger möjlighet att styra 512 kanaler. Varje kanal har ett värde som är 0-255. En ”DMX-kontakt” har 5 poler eller stift. Det räcker dock med 3 st poler för att köra DMX-prokollet, varför vissa apparater använder sig av en ”XLR-kontakt” istället för den 5-poliga DMX-kontakten.</w:t>
      </w:r>
    </w:p>
    <w:p w:rsidR="00066458" w:rsidRDefault="00066458">
      <w:pPr>
        <w:pStyle w:val="Standard"/>
      </w:pPr>
    </w:p>
    <w:p w:rsidR="00066458" w:rsidRDefault="0023671A">
      <w:pPr>
        <w:pStyle w:val="Standard"/>
        <w:rPr>
          <w:rFonts w:eastAsia="Times New Roman" w:cs="Times New Roman"/>
        </w:rPr>
      </w:pPr>
      <w:r>
        <w:rPr>
          <w:rFonts w:eastAsia="Times New Roman" w:cs="Times New Roman"/>
        </w:rPr>
        <w:t>Apparaturen har en ingång och en utgång. Från ljusbordets utgång kopplar man till en apparats ingång och kopplar vidare till nästa apparat genom att koppla från den föregående apparatens utgång till den aktuella apparatens ingång.</w:t>
      </w:r>
    </w:p>
    <w:p w:rsidR="00066458" w:rsidRDefault="00066458">
      <w:pPr>
        <w:pStyle w:val="Standard"/>
      </w:pPr>
    </w:p>
    <w:p w:rsidR="00066458" w:rsidRDefault="0023671A">
      <w:pPr>
        <w:pStyle w:val="Standard"/>
        <w:rPr>
          <w:rFonts w:eastAsia="Times New Roman" w:cs="Times New Roman"/>
        </w:rPr>
      </w:pPr>
      <w:r>
        <w:rPr>
          <w:rFonts w:eastAsia="Times New Roman" w:cs="Times New Roman"/>
        </w:rPr>
        <w:t>Holgerspexet äger:</w:t>
      </w:r>
    </w:p>
    <w:p w:rsidR="00066458" w:rsidRDefault="0023671A">
      <w:pPr>
        <w:pStyle w:val="Standard"/>
        <w:rPr>
          <w:rFonts w:eastAsia="Times New Roman" w:cs="Times New Roman"/>
        </w:rPr>
      </w:pPr>
      <w:r>
        <w:rPr>
          <w:rFonts w:eastAsia="Times New Roman" w:cs="Times New Roman"/>
        </w:rPr>
        <w:t>12 st LED-PAR-kannor (XLR-anslutning)</w:t>
      </w:r>
    </w:p>
    <w:p w:rsidR="00066458" w:rsidRDefault="0023671A">
      <w:pPr>
        <w:pStyle w:val="Standard"/>
        <w:rPr>
          <w:rFonts w:eastAsia="Times New Roman" w:cs="Times New Roman"/>
        </w:rPr>
      </w:pPr>
      <w:r>
        <w:rPr>
          <w:rFonts w:eastAsia="Times New Roman" w:cs="Times New Roman"/>
        </w:rPr>
        <w:t>4 s</w:t>
      </w:r>
      <w:r w:rsidRPr="00F63C03">
        <w:rPr>
          <w:rFonts w:eastAsia="Times New Roman" w:cs="Times New Roman"/>
        </w:rPr>
        <w:t xml:space="preserve">t Robe 250XT </w:t>
      </w:r>
      <w:r>
        <w:rPr>
          <w:rFonts w:eastAsia="Times New Roman" w:cs="Times New Roman"/>
        </w:rPr>
        <w:t>moving heads (XLR-anslutning) (Köpt från Forte våren 2013)</w:t>
      </w:r>
    </w:p>
    <w:p w:rsidR="00066458" w:rsidRDefault="0023671A">
      <w:pPr>
        <w:pStyle w:val="Standard"/>
        <w:rPr>
          <w:rFonts w:eastAsia="Times New Roman" w:cs="Times New Roman"/>
        </w:rPr>
      </w:pPr>
      <w:r>
        <w:rPr>
          <w:rFonts w:eastAsia="Times New Roman" w:cs="Times New Roman"/>
        </w:rPr>
        <w:t>3 st 20m kablar (XLR-anslutningar)</w:t>
      </w:r>
    </w:p>
    <w:p w:rsidR="00066458" w:rsidRDefault="0023671A">
      <w:pPr>
        <w:pStyle w:val="Standard"/>
        <w:rPr>
          <w:rFonts w:eastAsia="Times New Roman" w:cs="Times New Roman"/>
        </w:rPr>
      </w:pPr>
      <w:r>
        <w:rPr>
          <w:rFonts w:eastAsia="Times New Roman" w:cs="Times New Roman"/>
        </w:rPr>
        <w:t>12 st 3m kablar (XLR-anslutningar)</w:t>
      </w:r>
    </w:p>
    <w:p w:rsidR="00066458" w:rsidRDefault="0023671A">
      <w:pPr>
        <w:pStyle w:val="Standard"/>
        <w:rPr>
          <w:rFonts w:eastAsia="Times New Roman" w:cs="Times New Roman"/>
        </w:rPr>
      </w:pPr>
      <w:r>
        <w:rPr>
          <w:rFonts w:eastAsia="Times New Roman" w:cs="Times New Roman"/>
        </w:rPr>
        <w:t>2 st DMX(M)-till-XLR(F)-kontakter</w:t>
      </w:r>
    </w:p>
    <w:p w:rsidR="00066458" w:rsidRPr="0023671A" w:rsidRDefault="0023671A">
      <w:pPr>
        <w:pStyle w:val="Standard"/>
        <w:rPr>
          <w:rFonts w:eastAsia="Times New Roman" w:cs="Times New Roman"/>
          <w:lang w:val="en-US"/>
        </w:rPr>
      </w:pPr>
      <w:r w:rsidRPr="0023671A">
        <w:rPr>
          <w:rFonts w:eastAsia="Times New Roman" w:cs="Times New Roman"/>
          <w:lang w:val="en-US"/>
        </w:rPr>
        <w:t xml:space="preserve">1 </w:t>
      </w:r>
      <w:proofErr w:type="spellStart"/>
      <w:r w:rsidRPr="0023671A">
        <w:rPr>
          <w:rFonts w:eastAsia="Times New Roman" w:cs="Times New Roman"/>
          <w:lang w:val="en-US"/>
        </w:rPr>
        <w:t>st</w:t>
      </w:r>
      <w:proofErr w:type="spellEnd"/>
      <w:r w:rsidRPr="0023671A">
        <w:rPr>
          <w:rFonts w:eastAsia="Times New Roman" w:cs="Times New Roman"/>
          <w:lang w:val="en-US"/>
        </w:rPr>
        <w:t xml:space="preserve"> Martin JEM ZR44 </w:t>
      </w:r>
      <w:proofErr w:type="spellStart"/>
      <w:r w:rsidRPr="0023671A">
        <w:rPr>
          <w:rFonts w:eastAsia="Times New Roman" w:cs="Times New Roman"/>
          <w:lang w:val="en-US"/>
        </w:rPr>
        <w:t>rökmaskin</w:t>
      </w:r>
      <w:proofErr w:type="spellEnd"/>
      <w:r w:rsidRPr="0023671A">
        <w:rPr>
          <w:rFonts w:eastAsia="Times New Roman" w:cs="Times New Roman"/>
          <w:lang w:val="en-US"/>
        </w:rPr>
        <w:t xml:space="preserve"> (</w:t>
      </w:r>
      <w:proofErr w:type="spellStart"/>
      <w:r w:rsidRPr="0023671A">
        <w:rPr>
          <w:rFonts w:eastAsia="Times New Roman" w:cs="Times New Roman"/>
          <w:lang w:val="en-US"/>
        </w:rPr>
        <w:t>nyköp</w:t>
      </w:r>
      <w:proofErr w:type="spellEnd"/>
      <w:r w:rsidRPr="0023671A">
        <w:rPr>
          <w:rFonts w:eastAsia="Times New Roman" w:cs="Times New Roman"/>
          <w:lang w:val="en-US"/>
        </w:rPr>
        <w:t xml:space="preserve"> 2014)</w:t>
      </w:r>
    </w:p>
    <w:p w:rsidR="00066458" w:rsidRPr="0023671A" w:rsidRDefault="0023671A">
      <w:pPr>
        <w:pStyle w:val="Standard"/>
        <w:rPr>
          <w:rFonts w:eastAsia="Times New Roman" w:cs="Times New Roman"/>
          <w:lang w:val="en-US"/>
        </w:rPr>
      </w:pPr>
      <w:r w:rsidRPr="0023671A">
        <w:rPr>
          <w:rFonts w:eastAsia="Times New Roman" w:cs="Times New Roman"/>
          <w:lang w:val="en-US"/>
        </w:rPr>
        <w:t xml:space="preserve">1 </w:t>
      </w:r>
      <w:proofErr w:type="spellStart"/>
      <w:r w:rsidRPr="0023671A">
        <w:rPr>
          <w:rFonts w:eastAsia="Times New Roman" w:cs="Times New Roman"/>
          <w:lang w:val="en-US"/>
        </w:rPr>
        <w:t>st</w:t>
      </w:r>
      <w:proofErr w:type="spellEnd"/>
      <w:r w:rsidRPr="0023671A">
        <w:rPr>
          <w:rFonts w:eastAsia="Times New Roman" w:cs="Times New Roman"/>
          <w:lang w:val="en-US"/>
        </w:rPr>
        <w:t xml:space="preserve"> Martin JEM Compact Hazer Pro (</w:t>
      </w:r>
      <w:proofErr w:type="spellStart"/>
      <w:r w:rsidRPr="0023671A">
        <w:rPr>
          <w:rFonts w:eastAsia="Times New Roman" w:cs="Times New Roman"/>
          <w:lang w:val="en-US"/>
        </w:rPr>
        <w:t>nyköp</w:t>
      </w:r>
      <w:proofErr w:type="spellEnd"/>
      <w:r w:rsidRPr="0023671A">
        <w:rPr>
          <w:rFonts w:eastAsia="Times New Roman" w:cs="Times New Roman"/>
          <w:lang w:val="en-US"/>
        </w:rPr>
        <w:t xml:space="preserve"> 2014)</w:t>
      </w:r>
    </w:p>
    <w:p w:rsidR="00066458" w:rsidRPr="00F63C03" w:rsidRDefault="00F63C03">
      <w:pPr>
        <w:pStyle w:val="Standard"/>
        <w:rPr>
          <w:rFonts w:eastAsia="Times New Roman" w:cs="Times New Roman"/>
          <w:lang w:val="sv-FI"/>
        </w:rPr>
      </w:pPr>
      <w:r w:rsidRPr="00F63C03">
        <w:rPr>
          <w:rFonts w:eastAsia="Times New Roman" w:cs="Times New Roman"/>
          <w:lang w:val="sv-FI"/>
        </w:rPr>
        <w:t>12 st 3m kablar (DMX-anslutning)</w:t>
      </w:r>
    </w:p>
    <w:p w:rsidR="00F63C03" w:rsidRDefault="00F63C03">
      <w:pPr>
        <w:pStyle w:val="Standard"/>
        <w:rPr>
          <w:rFonts w:eastAsia="Times New Roman" w:cs="Times New Roman"/>
          <w:lang w:val="sv-FI"/>
        </w:rPr>
      </w:pPr>
      <w:r>
        <w:rPr>
          <w:rFonts w:eastAsia="Times New Roman" w:cs="Times New Roman"/>
          <w:lang w:val="sv-FI"/>
        </w:rPr>
        <w:t>12 st säkerhetsvajrar</w:t>
      </w:r>
    </w:p>
    <w:p w:rsidR="00F63C03" w:rsidRPr="00F63C03" w:rsidRDefault="00F63C03">
      <w:pPr>
        <w:pStyle w:val="Standard"/>
        <w:rPr>
          <w:rFonts w:eastAsia="Times New Roman" w:cs="Times New Roman"/>
          <w:lang w:val="sv-FI"/>
        </w:rPr>
      </w:pPr>
      <w:r>
        <w:rPr>
          <w:rFonts w:eastAsia="Times New Roman" w:cs="Times New Roman"/>
          <w:lang w:val="sv-FI"/>
        </w:rPr>
        <w:t>10 st råkrokar</w:t>
      </w:r>
    </w:p>
    <w:p w:rsidR="00F63C03" w:rsidRPr="00F63C03" w:rsidRDefault="00F63C03">
      <w:pPr>
        <w:pStyle w:val="Standard"/>
        <w:rPr>
          <w:rFonts w:eastAsia="Times New Roman" w:cs="Times New Roman"/>
          <w:lang w:val="sv-FI"/>
        </w:rPr>
      </w:pPr>
    </w:p>
    <w:p w:rsidR="00066458" w:rsidRDefault="0023671A">
      <w:pPr>
        <w:pStyle w:val="Standard"/>
        <w:rPr>
          <w:rFonts w:eastAsia="Times New Roman" w:cs="Times New Roman"/>
        </w:rPr>
      </w:pPr>
      <w:r>
        <w:rPr>
          <w:rFonts w:eastAsia="Times New Roman" w:cs="Times New Roman"/>
        </w:rPr>
        <w:t>Holgerspexet har delat ägande med LiSS:</w:t>
      </w:r>
    </w:p>
    <w:p w:rsidR="00066458" w:rsidRDefault="0023671A">
      <w:pPr>
        <w:pStyle w:val="Standard"/>
        <w:rPr>
          <w:rFonts w:eastAsia="Times New Roman" w:cs="Times New Roman"/>
        </w:rPr>
      </w:pPr>
      <w:r>
        <w:rPr>
          <w:rFonts w:eastAsia="Times New Roman" w:cs="Times New Roman"/>
        </w:rPr>
        <w:t>1 st ljusbord (4st DMX-universum) (Köpt via Leif hösten 2012)</w:t>
      </w:r>
    </w:p>
    <w:p w:rsidR="00066458" w:rsidRDefault="00066458">
      <w:pPr>
        <w:pStyle w:val="Standard"/>
      </w:pPr>
    </w:p>
    <w:p w:rsidR="0023671A" w:rsidRDefault="0023671A">
      <w:pPr>
        <w:pStyle w:val="Standard"/>
        <w:rPr>
          <w:rFonts w:eastAsia="Times New Roman" w:cs="Times New Roman"/>
        </w:rPr>
      </w:pPr>
      <w:r>
        <w:rPr>
          <w:rFonts w:eastAsia="Times New Roman" w:cs="Times New Roman"/>
        </w:rPr>
        <w:t>Av LiSS brukar Holgerspexet hyra (de inom parentes är ej nödvändiga att hyra):</w:t>
      </w:r>
      <w:r w:rsidRPr="0023671A">
        <w:rPr>
          <w:rFonts w:eastAsia="Times New Roman" w:cs="Times New Roman"/>
        </w:rPr>
        <w:t xml:space="preserve"> </w:t>
      </w:r>
    </w:p>
    <w:p w:rsidR="00066458" w:rsidRPr="00F63C03" w:rsidRDefault="00F63C03">
      <w:pPr>
        <w:pStyle w:val="Standard"/>
        <w:rPr>
          <w:rFonts w:eastAsia="Times New Roman" w:cs="Times New Roman"/>
          <w:lang w:val="en-US"/>
        </w:rPr>
      </w:pPr>
      <w:r>
        <w:rPr>
          <w:rFonts w:eastAsia="Times New Roman" w:cs="Times New Roman"/>
          <w:lang w:val="en-US"/>
        </w:rPr>
        <w:t xml:space="preserve">7 </w:t>
      </w:r>
      <w:proofErr w:type="spellStart"/>
      <w:r>
        <w:rPr>
          <w:rFonts w:eastAsia="Times New Roman" w:cs="Times New Roman"/>
          <w:lang w:val="en-US"/>
        </w:rPr>
        <w:t>st</w:t>
      </w:r>
      <w:proofErr w:type="spellEnd"/>
      <w:r>
        <w:rPr>
          <w:rFonts w:eastAsia="Times New Roman" w:cs="Times New Roman"/>
          <w:lang w:val="en-US"/>
        </w:rPr>
        <w:t xml:space="preserve"> (6 </w:t>
      </w:r>
      <w:proofErr w:type="spellStart"/>
      <w:r>
        <w:rPr>
          <w:rFonts w:eastAsia="Times New Roman" w:cs="Times New Roman"/>
          <w:lang w:val="en-US"/>
        </w:rPr>
        <w:t>st</w:t>
      </w:r>
      <w:proofErr w:type="spellEnd"/>
      <w:r>
        <w:rPr>
          <w:rFonts w:eastAsia="Times New Roman" w:cs="Times New Roman"/>
          <w:lang w:val="en-US"/>
        </w:rPr>
        <w:t xml:space="preserve"> </w:t>
      </w:r>
      <w:proofErr w:type="spellStart"/>
      <w:r>
        <w:rPr>
          <w:rFonts w:eastAsia="Times New Roman" w:cs="Times New Roman"/>
          <w:lang w:val="en-US"/>
        </w:rPr>
        <w:t>fungerande</w:t>
      </w:r>
      <w:proofErr w:type="spellEnd"/>
      <w:r>
        <w:rPr>
          <w:rFonts w:eastAsia="Times New Roman" w:cs="Times New Roman"/>
          <w:lang w:val="en-US"/>
        </w:rPr>
        <w:t xml:space="preserve">) </w:t>
      </w:r>
      <w:r w:rsidR="0023671A" w:rsidRPr="00F63C03">
        <w:rPr>
          <w:rFonts w:eastAsia="Times New Roman" w:cs="Times New Roman"/>
          <w:lang w:val="en-US"/>
        </w:rPr>
        <w:t>MAC 300</w:t>
      </w:r>
    </w:p>
    <w:p w:rsidR="00066458" w:rsidRPr="00F63C03" w:rsidRDefault="0023671A">
      <w:pPr>
        <w:pStyle w:val="Standard"/>
        <w:rPr>
          <w:rFonts w:eastAsia="Times New Roman" w:cs="Times New Roman"/>
          <w:lang w:val="en-US"/>
        </w:rPr>
      </w:pPr>
      <w:r w:rsidRPr="00F63C03">
        <w:rPr>
          <w:rFonts w:eastAsia="Times New Roman" w:cs="Times New Roman"/>
          <w:lang w:val="en-US"/>
        </w:rPr>
        <w:t xml:space="preserve">6 </w:t>
      </w:r>
      <w:proofErr w:type="spellStart"/>
      <w:r w:rsidRPr="00F63C03">
        <w:rPr>
          <w:rFonts w:eastAsia="Times New Roman" w:cs="Times New Roman"/>
          <w:lang w:val="en-US"/>
        </w:rPr>
        <w:t>st</w:t>
      </w:r>
      <w:proofErr w:type="spellEnd"/>
      <w:r w:rsidRPr="00F63C03">
        <w:rPr>
          <w:rFonts w:eastAsia="Times New Roman" w:cs="Times New Roman"/>
          <w:lang w:val="en-US"/>
        </w:rPr>
        <w:t xml:space="preserve"> </w:t>
      </w:r>
      <w:proofErr w:type="spellStart"/>
      <w:r w:rsidRPr="00F63C03">
        <w:rPr>
          <w:rFonts w:eastAsia="Times New Roman" w:cs="Times New Roman"/>
          <w:lang w:val="en-US"/>
        </w:rPr>
        <w:t>frontljus</w:t>
      </w:r>
      <w:proofErr w:type="spellEnd"/>
      <w:r w:rsidRPr="00F63C03">
        <w:rPr>
          <w:rFonts w:eastAsia="Times New Roman" w:cs="Times New Roman"/>
          <w:lang w:val="en-US"/>
        </w:rPr>
        <w:t xml:space="preserve"> (230V)</w:t>
      </w:r>
    </w:p>
    <w:p w:rsidR="00066458" w:rsidRPr="00AD4F9B" w:rsidRDefault="0023671A">
      <w:pPr>
        <w:pStyle w:val="Standard"/>
        <w:rPr>
          <w:rFonts w:eastAsia="Times New Roman" w:cs="Times New Roman"/>
          <w:lang w:val="sv-FI"/>
        </w:rPr>
      </w:pPr>
      <w:r w:rsidRPr="00AD4F9B">
        <w:rPr>
          <w:rFonts w:eastAsia="Times New Roman" w:cs="Times New Roman"/>
          <w:lang w:val="sv-FI"/>
        </w:rPr>
        <w:t>6 st fresneller (230V)</w:t>
      </w:r>
    </w:p>
    <w:p w:rsidR="00066458" w:rsidRDefault="0023671A">
      <w:pPr>
        <w:pStyle w:val="Standard"/>
        <w:rPr>
          <w:rFonts w:eastAsia="Times New Roman" w:cs="Times New Roman"/>
        </w:rPr>
      </w:pPr>
      <w:r>
        <w:rPr>
          <w:rFonts w:eastAsia="Times New Roman" w:cs="Times New Roman"/>
        </w:rPr>
        <w:t>3 st ”skuggdödare” (230V)</w:t>
      </w:r>
    </w:p>
    <w:p w:rsidR="00066458" w:rsidRDefault="0023671A">
      <w:pPr>
        <w:pStyle w:val="Standard"/>
        <w:rPr>
          <w:rFonts w:eastAsia="Times New Roman" w:cs="Times New Roman"/>
        </w:rPr>
      </w:pPr>
      <w:r>
        <w:rPr>
          <w:rFonts w:eastAsia="Times New Roman" w:cs="Times New Roman"/>
        </w:rPr>
        <w:t>4 st flodljus (230V)</w:t>
      </w:r>
    </w:p>
    <w:p w:rsidR="00066458" w:rsidRDefault="0023671A">
      <w:pPr>
        <w:pStyle w:val="Standard"/>
        <w:rPr>
          <w:rFonts w:eastAsia="Times New Roman" w:cs="Times New Roman"/>
        </w:rPr>
      </w:pPr>
      <w:r>
        <w:rPr>
          <w:rFonts w:eastAsia="Times New Roman" w:cs="Times New Roman"/>
        </w:rPr>
        <w:t>(12 st PAR-kannor (230V) med färgfilter)</w:t>
      </w:r>
    </w:p>
    <w:p w:rsidR="00066458" w:rsidRDefault="0023671A">
      <w:pPr>
        <w:pStyle w:val="Standard"/>
        <w:rPr>
          <w:rFonts w:eastAsia="Times New Roman" w:cs="Times New Roman"/>
        </w:rPr>
      </w:pPr>
      <w:r>
        <w:rPr>
          <w:rFonts w:eastAsia="Times New Roman" w:cs="Times New Roman"/>
        </w:rPr>
        <w:t>230V-kablage</w:t>
      </w:r>
    </w:p>
    <w:p w:rsidR="00066458" w:rsidRDefault="0023671A">
      <w:pPr>
        <w:pStyle w:val="Standard"/>
        <w:rPr>
          <w:rFonts w:eastAsia="Times New Roman" w:cs="Times New Roman"/>
        </w:rPr>
      </w:pPr>
      <w:r>
        <w:rPr>
          <w:rFonts w:eastAsia="Times New Roman" w:cs="Times New Roman"/>
        </w:rPr>
        <w:t>DMX-kabel</w:t>
      </w:r>
    </w:p>
    <w:p w:rsidR="00066458" w:rsidRDefault="0023671A">
      <w:pPr>
        <w:pStyle w:val="Standard"/>
        <w:rPr>
          <w:rFonts w:eastAsia="Times New Roman" w:cs="Times New Roman"/>
        </w:rPr>
      </w:pPr>
      <w:r>
        <w:rPr>
          <w:rFonts w:eastAsia="Times New Roman" w:cs="Times New Roman"/>
        </w:rPr>
        <w:t>(Socapex till 230V-kontakt)</w:t>
      </w:r>
    </w:p>
    <w:p w:rsidR="00066458" w:rsidRDefault="0023671A">
      <w:pPr>
        <w:pStyle w:val="Standard"/>
        <w:rPr>
          <w:rFonts w:eastAsia="Times New Roman" w:cs="Times New Roman"/>
        </w:rPr>
      </w:pPr>
      <w:r>
        <w:rPr>
          <w:rFonts w:eastAsia="Times New Roman" w:cs="Times New Roman"/>
        </w:rPr>
        <w:t>(16-kanalig dimmer)</w:t>
      </w:r>
    </w:p>
    <w:p w:rsidR="00066458" w:rsidRDefault="0023671A">
      <w:pPr>
        <w:pStyle w:val="Standard"/>
        <w:rPr>
          <w:rFonts w:eastAsia="Times New Roman" w:cs="Times New Roman"/>
        </w:rPr>
      </w:pPr>
      <w:r>
        <w:rPr>
          <w:rFonts w:eastAsia="Times New Roman" w:cs="Times New Roman"/>
        </w:rPr>
        <w:t>Rå-krokar</w:t>
      </w:r>
    </w:p>
    <w:p w:rsidR="00066458" w:rsidRDefault="0023671A">
      <w:pPr>
        <w:pStyle w:val="Standard"/>
        <w:rPr>
          <w:rFonts w:eastAsia="Times New Roman" w:cs="Times New Roman"/>
        </w:rPr>
      </w:pPr>
      <w:r>
        <w:rPr>
          <w:rFonts w:eastAsia="Times New Roman" w:cs="Times New Roman"/>
        </w:rPr>
        <w:t>Vajrar</w:t>
      </w:r>
    </w:p>
    <w:p w:rsidR="00066458" w:rsidRDefault="0023671A">
      <w:pPr>
        <w:pStyle w:val="Standard"/>
        <w:rPr>
          <w:rFonts w:eastAsia="Times New Roman" w:cs="Times New Roman"/>
        </w:rPr>
      </w:pPr>
      <w:r>
        <w:rPr>
          <w:rFonts w:eastAsia="Times New Roman" w:cs="Times New Roman"/>
        </w:rPr>
        <w:t>Säkerhetssele</w:t>
      </w:r>
    </w:p>
    <w:p w:rsidR="00066458" w:rsidRDefault="00066458">
      <w:pPr>
        <w:pStyle w:val="Standard"/>
      </w:pPr>
    </w:p>
    <w:p w:rsidR="00066458" w:rsidRDefault="0023671A">
      <w:pPr>
        <w:pStyle w:val="Standard"/>
        <w:rPr>
          <w:rFonts w:eastAsia="Times New Roman" w:cs="Times New Roman"/>
        </w:rPr>
      </w:pPr>
      <w:r>
        <w:rPr>
          <w:rFonts w:eastAsia="Times New Roman" w:cs="Times New Roman"/>
        </w:rPr>
        <w:t>På Forumteatern finns:</w:t>
      </w:r>
    </w:p>
    <w:p w:rsidR="00066458" w:rsidRDefault="0023671A">
      <w:pPr>
        <w:pStyle w:val="Standard"/>
        <w:rPr>
          <w:rFonts w:eastAsia="Times New Roman" w:cs="Times New Roman"/>
        </w:rPr>
      </w:pPr>
      <w:r>
        <w:rPr>
          <w:rFonts w:eastAsia="Times New Roman" w:cs="Times New Roman"/>
        </w:rPr>
        <w:t>1st 24-kanalig dimmer med patchplint (91 st, varav 6x3st Socapex-ingångar)</w:t>
      </w:r>
    </w:p>
    <w:p w:rsidR="00066458" w:rsidRDefault="0023671A">
      <w:pPr>
        <w:pStyle w:val="Standard"/>
        <w:rPr>
          <w:rFonts w:eastAsia="Times New Roman" w:cs="Times New Roman"/>
        </w:rPr>
      </w:pPr>
      <w:r>
        <w:rPr>
          <w:rFonts w:eastAsia="Times New Roman" w:cs="Times New Roman"/>
        </w:rPr>
        <w:t>8 st frontljus för upplysning av banddiket kopplade till kanal 1-6</w:t>
      </w:r>
    </w:p>
    <w:p w:rsidR="00066458" w:rsidRDefault="0023671A">
      <w:pPr>
        <w:pStyle w:val="Standard"/>
        <w:rPr>
          <w:rFonts w:eastAsia="Times New Roman" w:cs="Times New Roman"/>
        </w:rPr>
      </w:pPr>
      <w:r>
        <w:rPr>
          <w:rFonts w:eastAsia="Times New Roman" w:cs="Times New Roman"/>
        </w:rPr>
        <w:t>3 st frontljus för upplysning av främre scenen kopplade till kanal [? några av 1-6]</w:t>
      </w:r>
    </w:p>
    <w:p w:rsidR="00066458" w:rsidRDefault="0023671A">
      <w:pPr>
        <w:pStyle w:val="Standard"/>
        <w:rPr>
          <w:rFonts w:eastAsia="Times New Roman" w:cs="Times New Roman"/>
        </w:rPr>
      </w:pPr>
      <w:r>
        <w:rPr>
          <w:rFonts w:eastAsia="Times New Roman" w:cs="Times New Roman"/>
        </w:rPr>
        <w:lastRenderedPageBreak/>
        <w:t>Patch-kablage</w:t>
      </w:r>
    </w:p>
    <w:p w:rsidR="00066458" w:rsidRDefault="0023671A">
      <w:pPr>
        <w:pStyle w:val="Standard"/>
        <w:rPr>
          <w:rFonts w:eastAsia="Times New Roman" w:cs="Times New Roman"/>
        </w:rPr>
      </w:pPr>
      <w:r>
        <w:rPr>
          <w:rFonts w:eastAsia="Times New Roman" w:cs="Times New Roman"/>
        </w:rPr>
        <w:t>4 st Socapex-kablar (6x3-polig 230V) (längder: 3x10m, 1x15m)</w:t>
      </w:r>
    </w:p>
    <w:p w:rsidR="00066458" w:rsidRPr="0023671A" w:rsidRDefault="0023671A">
      <w:pPr>
        <w:pStyle w:val="Standard"/>
        <w:rPr>
          <w:rFonts w:eastAsia="Times New Roman" w:cs="Times New Roman"/>
          <w:lang w:val="en-US"/>
        </w:rPr>
      </w:pPr>
      <w:r w:rsidRPr="0023671A">
        <w:rPr>
          <w:rFonts w:eastAsia="Times New Roman" w:cs="Times New Roman"/>
          <w:lang w:val="en-US"/>
        </w:rPr>
        <w:t xml:space="preserve">5 </w:t>
      </w:r>
      <w:proofErr w:type="spellStart"/>
      <w:r w:rsidRPr="0023671A">
        <w:rPr>
          <w:rFonts w:eastAsia="Times New Roman" w:cs="Times New Roman"/>
          <w:lang w:val="en-US"/>
        </w:rPr>
        <w:t>st</w:t>
      </w:r>
      <w:proofErr w:type="spellEnd"/>
      <w:r w:rsidRPr="0023671A">
        <w:rPr>
          <w:rFonts w:eastAsia="Times New Roman" w:cs="Times New Roman"/>
          <w:lang w:val="en-US"/>
        </w:rPr>
        <w:t xml:space="preserve"> </w:t>
      </w:r>
      <w:proofErr w:type="spellStart"/>
      <w:r w:rsidRPr="0023671A">
        <w:rPr>
          <w:rFonts w:eastAsia="Times New Roman" w:cs="Times New Roman"/>
          <w:lang w:val="en-US"/>
        </w:rPr>
        <w:t>Socapex</w:t>
      </w:r>
      <w:proofErr w:type="spellEnd"/>
      <w:r w:rsidRPr="0023671A">
        <w:rPr>
          <w:rFonts w:eastAsia="Times New Roman" w:cs="Times New Roman"/>
          <w:lang w:val="en-US"/>
        </w:rPr>
        <w:t xml:space="preserve"> till 230V-plintar</w:t>
      </w:r>
    </w:p>
    <w:p w:rsidR="00066458" w:rsidRPr="0023671A" w:rsidRDefault="00066458">
      <w:pPr>
        <w:pStyle w:val="Standard"/>
        <w:rPr>
          <w:lang w:val="en-US"/>
        </w:rPr>
      </w:pPr>
    </w:p>
    <w:p w:rsidR="00066458" w:rsidRPr="0023671A" w:rsidRDefault="0023671A">
      <w:pPr>
        <w:pStyle w:val="Standard"/>
        <w:rPr>
          <w:rFonts w:eastAsia="Times New Roman" w:cs="Times New Roman"/>
          <w:lang w:val="en-US"/>
        </w:rPr>
      </w:pPr>
      <w:r w:rsidRPr="0023671A">
        <w:rPr>
          <w:rFonts w:eastAsia="Times New Roman" w:cs="Times New Roman"/>
          <w:lang w:val="en-US"/>
        </w:rPr>
        <w:t>Moving head:</w:t>
      </w:r>
    </w:p>
    <w:p w:rsidR="00066458" w:rsidRDefault="0023671A">
      <w:pPr>
        <w:pStyle w:val="Standard"/>
        <w:rPr>
          <w:rFonts w:eastAsia="Times New Roman" w:cs="Times New Roman"/>
        </w:rPr>
      </w:pPr>
      <w:r>
        <w:rPr>
          <w:rFonts w:eastAsia="Times New Roman" w:cs="Times New Roman"/>
        </w:rPr>
        <w:t>Beteckningen för den modell av moving head Holgerspexet äger är Robe 250XT [?]</w:t>
      </w:r>
    </w:p>
    <w:p w:rsidR="00066458" w:rsidRDefault="0023671A">
      <w:pPr>
        <w:pStyle w:val="Standard"/>
        <w:rPr>
          <w:rFonts w:eastAsia="Times New Roman" w:cs="Times New Roman"/>
        </w:rPr>
      </w:pPr>
      <w:r>
        <w:rPr>
          <w:rFonts w:eastAsia="Times New Roman" w:cs="Times New Roman"/>
        </w:rPr>
        <w:t>Ett movinghead behöver 230V fast ström.</w:t>
      </w:r>
    </w:p>
    <w:p w:rsidR="00066458" w:rsidRDefault="0023671A">
      <w:pPr>
        <w:pStyle w:val="Standard"/>
        <w:rPr>
          <w:rFonts w:eastAsia="Times New Roman" w:cs="Times New Roman"/>
        </w:rPr>
      </w:pPr>
      <w:r>
        <w:rPr>
          <w:rFonts w:eastAsia="Times New Roman" w:cs="Times New Roman"/>
        </w:rPr>
        <w:t>Anslutningen för styrning är XLR. 16 st kanaler används för styrningen.</w:t>
      </w:r>
    </w:p>
    <w:p w:rsidR="00066458" w:rsidRDefault="0023671A">
      <w:pPr>
        <w:pStyle w:val="Standard"/>
        <w:rPr>
          <w:rFonts w:eastAsia="Times New Roman" w:cs="Times New Roman"/>
        </w:rPr>
      </w:pPr>
      <w:r>
        <w:rPr>
          <w:rFonts w:eastAsia="Times New Roman" w:cs="Times New Roman"/>
        </w:rPr>
        <w:t>Ett moving head hänger i 2st 2” (50mm) truss clamps.</w:t>
      </w:r>
    </w:p>
    <w:p w:rsidR="00066458" w:rsidRDefault="0023671A">
      <w:pPr>
        <w:pStyle w:val="Standard"/>
        <w:rPr>
          <w:rFonts w:eastAsia="Times New Roman" w:cs="Times New Roman"/>
        </w:rPr>
      </w:pPr>
      <w:r>
        <w:rPr>
          <w:rFonts w:eastAsia="Times New Roman" w:cs="Times New Roman"/>
        </w:rPr>
        <w:t>Lamporna som sitter i är 800W [beteckning]. Glaset får man inte ta på eftersom man lämnar fett-fläckar från fingrarna på glaset, vilket gör att värme absorberas och lampornas livslängd försämras.</w:t>
      </w:r>
    </w:p>
    <w:p w:rsidR="00066458" w:rsidRDefault="0023671A">
      <w:pPr>
        <w:pStyle w:val="Standard"/>
        <w:rPr>
          <w:rFonts w:eastAsia="Times New Roman" w:cs="Times New Roman"/>
        </w:rPr>
      </w:pPr>
      <w:r>
        <w:rPr>
          <w:rFonts w:eastAsia="Times New Roman" w:cs="Times New Roman"/>
        </w:rPr>
        <w:t>Det finns inga truss clamps i reserv och en truss clamp till ett av moving heads’en börjar bli dåligt.</w:t>
      </w:r>
    </w:p>
    <w:p w:rsidR="00066458" w:rsidRDefault="0023671A">
      <w:pPr>
        <w:pStyle w:val="Standard"/>
        <w:rPr>
          <w:rFonts w:eastAsia="Times New Roman" w:cs="Times New Roman"/>
        </w:rPr>
      </w:pPr>
      <w:r>
        <w:rPr>
          <w:rFonts w:eastAsia="Times New Roman" w:cs="Times New Roman"/>
        </w:rPr>
        <w:t>Det finns 3 st mycket dåliga lampor (lyser svagt) i reserv. (Köp gärna en extra att ha i reserv. För modellbeteckning, se förpackningen.)</w:t>
      </w:r>
    </w:p>
    <w:p w:rsidR="00066458" w:rsidRDefault="0023671A">
      <w:pPr>
        <w:pStyle w:val="Standard"/>
        <w:rPr>
          <w:rFonts w:eastAsia="Times New Roman" w:cs="Times New Roman"/>
        </w:rPr>
      </w:pPr>
      <w:r>
        <w:rPr>
          <w:rFonts w:eastAsia="Times New Roman" w:cs="Times New Roman"/>
        </w:rPr>
        <w:t>Det finns 9 st säkringar i reserv (3,15 ampere) (för tillfället hemma hos Pontus).</w:t>
      </w:r>
    </w:p>
    <w:p w:rsidR="00066458" w:rsidRDefault="0023671A">
      <w:pPr>
        <w:pStyle w:val="Standard"/>
        <w:rPr>
          <w:rFonts w:eastAsia="Times New Roman" w:cs="Times New Roman"/>
        </w:rPr>
      </w:pPr>
      <w:r>
        <w:rPr>
          <w:rFonts w:eastAsia="Times New Roman" w:cs="Times New Roman"/>
        </w:rPr>
        <w:t>För beskrivning - googla.</w:t>
      </w:r>
    </w:p>
    <w:p w:rsidR="00066458" w:rsidRDefault="0023671A">
      <w:pPr>
        <w:pStyle w:val="Standard"/>
        <w:rPr>
          <w:rFonts w:eastAsia="Times New Roman" w:cs="Times New Roman"/>
        </w:rPr>
      </w:pPr>
      <w:r>
        <w:rPr>
          <w:rFonts w:eastAsia="Times New Roman" w:cs="Times New Roman"/>
        </w:rPr>
        <w:t>När man stänger av ett moving head är det viktigt att göra “lamp off” (via ljusbordet) flera minuter innan man drar ut strömmen för att moving head:ets fläkt ska hinna kyla ner lampan.</w:t>
      </w:r>
    </w:p>
    <w:p w:rsidR="00066458" w:rsidRDefault="0023671A">
      <w:pPr>
        <w:pStyle w:val="Standard"/>
        <w:rPr>
          <w:rFonts w:eastAsia="Times New Roman" w:cs="Times New Roman"/>
        </w:rPr>
      </w:pPr>
      <w:r>
        <w:rPr>
          <w:rFonts w:eastAsia="Times New Roman" w:cs="Times New Roman"/>
        </w:rPr>
        <w:t>När man byter lampa är det extremt viktigt att man inte tar på själva lampan (efter att ha skruvat bort skyddsplåtarna). Det förkortar lampans livslängd eftersom man lämnar fettfläckar från huden kvar på glaset. I en av lådorna ska det finnas gummiskyddshandskar. Använd dem utifall att man råkar komma åt glaset antingen när man tar ut lampan ur förpackningen eller när man monterar den i moving head’et.</w:t>
      </w:r>
    </w:p>
    <w:p w:rsidR="00066458" w:rsidRDefault="00066458">
      <w:pPr>
        <w:pStyle w:val="Standard"/>
      </w:pPr>
    </w:p>
    <w:p w:rsidR="00066458" w:rsidRDefault="0023671A">
      <w:pPr>
        <w:pStyle w:val="Standard"/>
        <w:rPr>
          <w:rFonts w:eastAsia="Times New Roman" w:cs="Times New Roman"/>
        </w:rPr>
      </w:pPr>
      <w:r>
        <w:rPr>
          <w:rFonts w:eastAsia="Times New Roman" w:cs="Times New Roman"/>
        </w:rPr>
        <w:t>LED-PAR-kanna:</w:t>
      </w:r>
    </w:p>
    <w:p w:rsidR="00066458" w:rsidRDefault="0023671A">
      <w:pPr>
        <w:pStyle w:val="Standard"/>
        <w:rPr>
          <w:rFonts w:eastAsia="Times New Roman" w:cs="Times New Roman"/>
        </w:rPr>
      </w:pPr>
      <w:r>
        <w:rPr>
          <w:rFonts w:eastAsia="Times New Roman" w:cs="Times New Roman"/>
        </w:rPr>
        <w:t>Beteckningen är Stairville[??]</w:t>
      </w:r>
    </w:p>
    <w:p w:rsidR="00066458" w:rsidRDefault="0023671A">
      <w:pPr>
        <w:pStyle w:val="Standard"/>
        <w:rPr>
          <w:rFonts w:eastAsia="Times New Roman" w:cs="Times New Roman"/>
        </w:rPr>
      </w:pPr>
      <w:r>
        <w:rPr>
          <w:rFonts w:eastAsia="Times New Roman" w:cs="Times New Roman"/>
        </w:rPr>
        <w:t>En LED-PAR-kanna behöver 230V fast ström.</w:t>
      </w:r>
    </w:p>
    <w:p w:rsidR="00066458" w:rsidRDefault="0023671A">
      <w:pPr>
        <w:pStyle w:val="Standard"/>
        <w:rPr>
          <w:rFonts w:eastAsia="Times New Roman" w:cs="Times New Roman"/>
        </w:rPr>
      </w:pPr>
      <w:r>
        <w:rPr>
          <w:rFonts w:eastAsia="Times New Roman" w:cs="Times New Roman"/>
        </w:rPr>
        <w:t>Anslutningen för styrning är XLR. 3 st kanaler används för styrningen - en kanal per färg (RGB).</w:t>
      </w:r>
    </w:p>
    <w:p w:rsidR="00066458" w:rsidRDefault="0023671A">
      <w:pPr>
        <w:pStyle w:val="Standard"/>
        <w:rPr>
          <w:rFonts w:eastAsia="Times New Roman" w:cs="Times New Roman"/>
        </w:rPr>
      </w:pPr>
      <w:r>
        <w:rPr>
          <w:rFonts w:eastAsia="Times New Roman" w:cs="Times New Roman"/>
        </w:rPr>
        <w:t>En LED-PAR-kanna hänger i en rå-krok. (OBS! Holgerspexet har inga rå-krokar eller säkerhetsvajrar. Hyr av LiSS eller köp))</w:t>
      </w:r>
    </w:p>
    <w:p w:rsidR="00066458" w:rsidRDefault="0023671A">
      <w:pPr>
        <w:pStyle w:val="Standard"/>
        <w:rPr>
          <w:rFonts w:eastAsia="Times New Roman" w:cs="Times New Roman"/>
        </w:rPr>
      </w:pPr>
      <w:r>
        <w:rPr>
          <w:rFonts w:eastAsia="Times New Roman" w:cs="Times New Roman"/>
        </w:rPr>
        <w:t>En LED-PAR-kanna kan köras i olika moder. För att styras via DMX används mode [??].</w:t>
      </w:r>
    </w:p>
    <w:p w:rsidR="00066458" w:rsidRDefault="0023671A">
      <w:pPr>
        <w:pStyle w:val="Standard"/>
        <w:rPr>
          <w:rFonts w:eastAsia="Times New Roman" w:cs="Times New Roman"/>
        </w:rPr>
      </w:pPr>
      <w:r>
        <w:rPr>
          <w:rFonts w:eastAsia="Times New Roman" w:cs="Times New Roman"/>
        </w:rPr>
        <w:t>Beskrivning finns i tillhörande förvaringskartong.</w:t>
      </w:r>
    </w:p>
    <w:p w:rsidR="00066458" w:rsidRDefault="0023671A">
      <w:pPr>
        <w:pStyle w:val="Standard"/>
        <w:rPr>
          <w:rFonts w:eastAsia="Times New Roman" w:cs="Times New Roman"/>
        </w:rPr>
      </w:pPr>
      <w:r>
        <w:rPr>
          <w:rFonts w:eastAsia="Times New Roman" w:cs="Times New Roman"/>
        </w:rPr>
        <w:t>Varning för att dioderna dimmar dåligt. Intensiteten för värde 1 är överraskande starkt. Dioderna sprider sedan ljuset rätt snävt på så sätt att man i periferin kan se var de röda, gröna respektive blåa dioderna träffar.</w:t>
      </w:r>
    </w:p>
    <w:p w:rsidR="00066458" w:rsidRDefault="00066458">
      <w:pPr>
        <w:pStyle w:val="Standard"/>
      </w:pPr>
    </w:p>
    <w:p w:rsidR="00066458" w:rsidRDefault="0023671A">
      <w:pPr>
        <w:pStyle w:val="Standard"/>
        <w:rPr>
          <w:rFonts w:eastAsia="Times New Roman" w:cs="Times New Roman"/>
        </w:rPr>
      </w:pPr>
      <w:r>
        <w:rPr>
          <w:rFonts w:eastAsia="Times New Roman" w:cs="Times New Roman"/>
        </w:rPr>
        <w:t>Förslag till arbetssätt för ljuset:</w:t>
      </w:r>
    </w:p>
    <w:p w:rsidR="00066458" w:rsidRDefault="0023671A">
      <w:pPr>
        <w:pStyle w:val="Standard"/>
        <w:rPr>
          <w:rFonts w:eastAsia="Times New Roman" w:cs="Times New Roman"/>
        </w:rPr>
      </w:pPr>
      <w:r>
        <w:rPr>
          <w:rFonts w:eastAsia="Times New Roman" w:cs="Times New Roman"/>
        </w:rPr>
        <w:t>Häng grundljus och rikta det. Frontljus, skuggdödare, extraljus:</w:t>
      </w:r>
    </w:p>
    <w:p w:rsidR="00066458" w:rsidRDefault="0023671A">
      <w:pPr>
        <w:pStyle w:val="Standard"/>
        <w:rPr>
          <w:rFonts w:eastAsia="Times New Roman" w:cs="Times New Roman"/>
        </w:rPr>
      </w:pPr>
      <w:r>
        <w:rPr>
          <w:rFonts w:eastAsia="Times New Roman" w:cs="Times New Roman"/>
        </w:rPr>
        <w:t>Av frontljus finns det finns 3st med filter och 3 utan filter. Häng de med filter på ena sidan och de utan på andra. Det ger ett inte lika stelt ljus på scenen.</w:t>
      </w:r>
    </w:p>
    <w:p w:rsidR="00066458" w:rsidRDefault="0023671A">
      <w:pPr>
        <w:pStyle w:val="Standard"/>
        <w:rPr>
          <w:rFonts w:eastAsia="Times New Roman" w:cs="Times New Roman"/>
        </w:rPr>
      </w:pPr>
      <w:r>
        <w:rPr>
          <w:rFonts w:eastAsia="Times New Roman" w:cs="Times New Roman"/>
        </w:rPr>
        <w:t>Av det ljus som hänger över scenen får man ta en kjol på vart tredje rå, lampor på vart tredje rå och vart tredje rå tomt (kjol, lampor, tomt, kjol, lampor, tomt, osv) för att lamporna inte ska synas från publik.</w:t>
      </w:r>
    </w:p>
    <w:p w:rsidR="00066458" w:rsidRDefault="0023671A">
      <w:pPr>
        <w:pStyle w:val="Standard"/>
        <w:rPr>
          <w:rFonts w:eastAsia="Times New Roman" w:cs="Times New Roman"/>
        </w:rPr>
      </w:pPr>
      <w:r>
        <w:rPr>
          <w:rFonts w:eastAsia="Times New Roman" w:cs="Times New Roman"/>
        </w:rPr>
        <w:t>Häng movingheads:</w:t>
      </w:r>
    </w:p>
    <w:p w:rsidR="00066458" w:rsidRDefault="0023671A">
      <w:pPr>
        <w:pStyle w:val="Standard"/>
        <w:rPr>
          <w:rFonts w:eastAsia="Times New Roman" w:cs="Times New Roman"/>
        </w:rPr>
      </w:pPr>
      <w:r>
        <w:rPr>
          <w:rFonts w:eastAsia="Times New Roman" w:cs="Times New Roman"/>
        </w:rPr>
        <w:lastRenderedPageBreak/>
        <w:t>Var försiktiga! De är tunga och ömtåliga! Häng dem så att de kan nå önskad yta av scenen. Två ute i salongen kan ge ökade möjligheter till roliga effekter.</w:t>
      </w:r>
    </w:p>
    <w:p w:rsidR="00066458" w:rsidRDefault="0023671A">
      <w:pPr>
        <w:pStyle w:val="Standard"/>
        <w:rPr>
          <w:rFonts w:eastAsia="Times New Roman" w:cs="Times New Roman"/>
        </w:rPr>
      </w:pPr>
      <w:r>
        <w:rPr>
          <w:rFonts w:eastAsia="Times New Roman" w:cs="Times New Roman"/>
        </w:rPr>
        <w:t>Hänga färgat ljus:</w:t>
      </w:r>
    </w:p>
    <w:p w:rsidR="00066458" w:rsidRDefault="0023671A">
      <w:pPr>
        <w:pStyle w:val="Standard"/>
      </w:pPr>
      <w:r>
        <w:rPr>
          <w:rFonts w:eastAsia="Times New Roman" w:cs="Times New Roman"/>
        </w:rPr>
        <w:t>Sprid ljuset över hela scenen. Tänk på hur ni vill att ljuskäglorna ska vara när det kommer rök på scenen. Korsvis/rakt uppifrån/bakifrån/framifrån?</w:t>
      </w:r>
    </w:p>
    <w:p w:rsidR="00066458" w:rsidRDefault="00066458">
      <w:pPr>
        <w:pStyle w:val="Standard"/>
      </w:pPr>
    </w:p>
    <w:p w:rsidR="00F63C03" w:rsidRDefault="00F63C03" w:rsidP="00F63C03">
      <w:pPr>
        <w:pStyle w:val="Standard"/>
        <w:rPr>
          <w:rFonts w:eastAsia="Times New Roman" w:cs="Times New Roman"/>
        </w:rPr>
      </w:pPr>
      <w:r>
        <w:rPr>
          <w:rFonts w:eastAsia="Times New Roman" w:cs="Times New Roman"/>
        </w:rPr>
        <w:t>Förlag på “att-köpa-lista”</w:t>
      </w:r>
    </w:p>
    <w:p w:rsidR="00F63C03" w:rsidRDefault="00F63C03" w:rsidP="00F63C03">
      <w:pPr>
        <w:pStyle w:val="Standard"/>
      </w:pPr>
      <w:r>
        <w:rPr>
          <w:rFonts w:eastAsia="Times New Roman" w:cs="Times New Roman"/>
          <w:strike/>
          <w:lang w:val="sv-FI"/>
        </w:rPr>
        <w:t xml:space="preserve">DMX-kabel </w:t>
      </w:r>
      <w:r>
        <w:rPr>
          <w:rFonts w:eastAsia="Times New Roman" w:cs="Times New Roman"/>
          <w:color w:val="FF0000"/>
          <w:lang w:val="sv-FI"/>
        </w:rPr>
        <w:t>10 st the sssnake DMX-Cable 300/3 beställdes 2015.</w:t>
      </w:r>
    </w:p>
    <w:p w:rsidR="00F63C03" w:rsidRDefault="00F63C03" w:rsidP="00F63C03">
      <w:pPr>
        <w:pStyle w:val="Standard"/>
      </w:pPr>
      <w:r>
        <w:rPr>
          <w:rFonts w:eastAsia="Times New Roman" w:cs="Times New Roman"/>
        </w:rPr>
        <w:t>(Kontaktdon för DMX till XLR)</w:t>
      </w:r>
      <w:r>
        <w:rPr>
          <w:rFonts w:eastAsia="Times New Roman" w:cs="Times New Roman"/>
          <w:color w:val="FF0000"/>
        </w:rPr>
        <w:t>?</w:t>
      </w:r>
    </w:p>
    <w:p w:rsidR="00F63C03" w:rsidRDefault="00F63C03" w:rsidP="00F63C03">
      <w:pPr>
        <w:pStyle w:val="Standard"/>
      </w:pPr>
      <w:r>
        <w:rPr>
          <w:rFonts w:eastAsia="Times New Roman" w:cs="Times New Roman"/>
          <w:strike/>
        </w:rPr>
        <w:t>Vajrar (kan även byggas av stålvajer, 2st klämmor, 2st karbinhakar</w:t>
      </w:r>
      <w:r>
        <w:rPr>
          <w:rFonts w:eastAsia="Times New Roman" w:cs="Times New Roman"/>
        </w:rPr>
        <w:t xml:space="preserve">) </w:t>
      </w:r>
      <w:r>
        <w:rPr>
          <w:rFonts w:eastAsia="Times New Roman" w:cs="Times New Roman"/>
          <w:color w:val="FF0000"/>
        </w:rPr>
        <w:t>12 st Stairville Safety 60cm/3mm beställdes 2015.</w:t>
      </w:r>
    </w:p>
    <w:p w:rsidR="00F63C03" w:rsidRDefault="00F63C03" w:rsidP="00F63C03">
      <w:pPr>
        <w:pStyle w:val="Standard"/>
      </w:pPr>
      <w:r>
        <w:rPr>
          <w:rFonts w:eastAsia="Times New Roman" w:cs="Times New Roman"/>
          <w:strike/>
        </w:rPr>
        <w:t xml:space="preserve">Råkrokar (2” = 50mm) </w:t>
      </w:r>
      <w:r w:rsidR="00CA0967">
        <w:rPr>
          <w:rFonts w:eastAsia="Times New Roman" w:cs="Times New Roman"/>
          <w:color w:val="FF0000"/>
        </w:rPr>
        <w:t>10</w:t>
      </w:r>
      <w:r>
        <w:rPr>
          <w:rFonts w:eastAsia="Times New Roman" w:cs="Times New Roman"/>
          <w:color w:val="FF0000"/>
        </w:rPr>
        <w:t xml:space="preserve"> st Doughty T20104 C-Hook bestäl</w:t>
      </w:r>
      <w:r w:rsidR="00CA0967">
        <w:rPr>
          <w:rFonts w:eastAsia="Times New Roman" w:cs="Times New Roman"/>
          <w:color w:val="FF0000"/>
        </w:rPr>
        <w:t>ldes 2015.</w:t>
      </w:r>
    </w:p>
    <w:p w:rsidR="00F63C03" w:rsidRDefault="00F63C03" w:rsidP="00F63C03">
      <w:pPr>
        <w:pStyle w:val="Standard"/>
        <w:rPr>
          <w:rFonts w:eastAsia="Times New Roman" w:cs="Times New Roman"/>
          <w:strike/>
        </w:rPr>
      </w:pPr>
      <w:r>
        <w:rPr>
          <w:rFonts w:eastAsia="Times New Roman" w:cs="Times New Roman"/>
          <w:strike/>
        </w:rPr>
        <w:t>Extralampa till movinghead</w:t>
      </w:r>
    </w:p>
    <w:p w:rsidR="00F63C03" w:rsidRDefault="00F63C03" w:rsidP="00F63C03">
      <w:pPr>
        <w:pStyle w:val="Standard"/>
      </w:pPr>
      <w:r>
        <w:rPr>
          <w:rFonts w:eastAsia="Times New Roman" w:cs="Times New Roman"/>
        </w:rPr>
        <w:t>(Extra rökvätska, vi har haft två sorters haze-vätska till båda hittils, men vi skullle kunna använda Pro-Smoke Super (ZR) till rökmaskinen.)</w:t>
      </w:r>
      <w:r>
        <w:rPr>
          <w:rFonts w:eastAsia="Times New Roman" w:cs="Times New Roman"/>
          <w:color w:val="FF0000"/>
        </w:rPr>
        <w:t>?</w:t>
      </w:r>
      <w:r w:rsidR="00AD4F9B">
        <w:rPr>
          <w:rFonts w:eastAsia="Times New Roman" w:cs="Times New Roman"/>
          <w:color w:val="FF0000"/>
        </w:rPr>
        <w:t xml:space="preserve"> Vi har ganska mycket</w:t>
      </w:r>
      <w:bookmarkStart w:id="0" w:name="_GoBack"/>
      <w:bookmarkEnd w:id="0"/>
    </w:p>
    <w:p w:rsidR="00F63C03" w:rsidRDefault="00F63C03" w:rsidP="00F63C03">
      <w:pPr>
        <w:pStyle w:val="Standard"/>
        <w:rPr>
          <w:rFonts w:eastAsia="Times New Roman" w:cs="Times New Roman"/>
        </w:rPr>
      </w:pPr>
      <w:r>
        <w:rPr>
          <w:rFonts w:eastAsia="Times New Roman" w:cs="Times New Roman"/>
        </w:rPr>
        <w:t>Vettigt case/förvaringslådor till Holgers LED-PAR-kannor</w:t>
      </w:r>
    </w:p>
    <w:p w:rsidR="00F63C03" w:rsidRDefault="00F63C03" w:rsidP="00F63C03">
      <w:pPr>
        <w:pStyle w:val="Standard"/>
        <w:rPr>
          <w:rFonts w:eastAsia="Times New Roman" w:cs="Times New Roman"/>
        </w:rPr>
      </w:pPr>
      <w:r>
        <w:rPr>
          <w:rFonts w:eastAsia="Times New Roman" w:cs="Times New Roman"/>
        </w:rPr>
        <w:t>Förnyelsebara batterier AAA från exempelvis IKEA till våra gamla svarta walkie talkies  (2st användes av brandvakter 2015, har plats för tre AAA)</w:t>
      </w:r>
    </w:p>
    <w:p w:rsidR="00F63C03" w:rsidRDefault="00F63C03" w:rsidP="00F63C03">
      <w:pPr>
        <w:pStyle w:val="Standard"/>
      </w:pPr>
      <w:r>
        <w:t>Over-ear headsets, gärna bara ett öra, till ljudtekniker som använder walkie talkie, ett eller två par.</w:t>
      </w:r>
    </w:p>
    <w:p w:rsidR="00066458" w:rsidRDefault="00066458" w:rsidP="00F63C03">
      <w:pPr>
        <w:pStyle w:val="Standard"/>
        <w:rPr>
          <w:rFonts w:eastAsia="Times New Roman" w:cs="Times New Roman"/>
        </w:rPr>
      </w:pPr>
    </w:p>
    <w:sectPr w:rsidR="0006645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3A8" w:rsidRDefault="004D13A8">
      <w:pPr>
        <w:spacing w:line="240" w:lineRule="auto"/>
      </w:pPr>
      <w:r>
        <w:separator/>
      </w:r>
    </w:p>
  </w:endnote>
  <w:endnote w:type="continuationSeparator" w:id="0">
    <w:p w:rsidR="004D13A8" w:rsidRDefault="004D13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3A8" w:rsidRDefault="004D13A8">
      <w:pPr>
        <w:spacing w:line="240" w:lineRule="auto"/>
      </w:pPr>
      <w:r>
        <w:separator/>
      </w:r>
    </w:p>
  </w:footnote>
  <w:footnote w:type="continuationSeparator" w:id="0">
    <w:p w:rsidR="004D13A8" w:rsidRDefault="004D13A8">
      <w:pPr>
        <w:spacing w:line="240" w:lineRule="auto"/>
      </w:pPr>
      <w:r>
        <w:continuationSeparator/>
      </w:r>
    </w:p>
  </w:footnote>
  <w:footnote w:id="1">
    <w:p w:rsidR="0023671A" w:rsidRDefault="0023671A">
      <w:pPr>
        <w:pStyle w:val="Standard"/>
        <w:rPr>
          <w:sz w:val="20"/>
        </w:rPr>
      </w:pPr>
      <w:r>
        <w:rPr>
          <w:rStyle w:val="FootnoteReference"/>
        </w:rPr>
        <w:footnoteRef/>
      </w:r>
      <w:r>
        <w:rPr>
          <w:sz w:val="20"/>
        </w:rPr>
        <w:t>En dimmer lägger ut en spänning som varierar med signalvärdet. Till en dimmer ansluter man ”vanliga lampor”. Jämför med en dimmer i vardagsrummet.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458"/>
    <w:rsid w:val="00066458"/>
    <w:rsid w:val="0023671A"/>
    <w:rsid w:val="004D13A8"/>
    <w:rsid w:val="007F6DD0"/>
    <w:rsid w:val="00955D76"/>
    <w:rsid w:val="009B7B21"/>
    <w:rsid w:val="009F24EA"/>
    <w:rsid w:val="00AD4F9B"/>
    <w:rsid w:val="00CA0967"/>
    <w:rsid w:val="00D36E95"/>
    <w:rsid w:val="00F63C03"/>
  </w:rsids>
  <m:mathPr>
    <m:mathFont m:val="Cambria Math"/>
    <m:brkBin m:val="before"/>
    <m:brkBinSub m:val="--"/>
    <m:smallFrac m:val="0"/>
    <m:dispDef/>
    <m:lMargin m:val="0"/>
    <m:rMargin m:val="0"/>
    <m:defJc m:val="centerGroup"/>
    <m:wrapIndent m:val="1440"/>
    <m:intLim m:val="subSup"/>
    <m:naryLim m:val="undOvr"/>
  </m:mathPr>
  <w:themeFontLang w:val="sv-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F1106-A7B8-4D86-89E6-DB743C35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sv-S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spacing w:line="276" w:lineRule="auto"/>
    </w:pPr>
    <w:rPr>
      <w:rFonts w:ascii="Arial" w:eastAsia="Arial" w:hAnsi="Arial" w:cs="Arial"/>
      <w:color w:val="000000"/>
      <w:sz w:val="22"/>
    </w:rPr>
  </w:style>
  <w:style w:type="paragraph" w:styleId="Heading1">
    <w:name w:val="heading 1"/>
    <w:basedOn w:val="Normal"/>
    <w:next w:val="Textbody"/>
    <w:pPr>
      <w:keepNext/>
      <w:keepLines/>
      <w:spacing w:before="200" w:line="240" w:lineRule="auto"/>
      <w:outlineLvl w:val="0"/>
    </w:pPr>
    <w:rPr>
      <w:rFonts w:ascii="Trebuchet MS" w:eastAsia="Trebuchet MS" w:hAnsi="Trebuchet MS" w:cs="Trebuchet MS"/>
      <w:sz w:val="32"/>
    </w:rPr>
  </w:style>
  <w:style w:type="paragraph" w:styleId="Heading2">
    <w:name w:val="heading 2"/>
    <w:basedOn w:val="Normal"/>
    <w:next w:val="Textbody"/>
    <w:pPr>
      <w:keepNext/>
      <w:keepLines/>
      <w:spacing w:before="200" w:line="240" w:lineRule="auto"/>
      <w:outlineLvl w:val="1"/>
    </w:pPr>
    <w:rPr>
      <w:rFonts w:ascii="Trebuchet MS" w:eastAsia="Trebuchet MS" w:hAnsi="Trebuchet MS" w:cs="Trebuchet MS"/>
      <w:b/>
      <w:sz w:val="26"/>
    </w:rPr>
  </w:style>
  <w:style w:type="paragraph" w:styleId="Heading3">
    <w:name w:val="heading 3"/>
    <w:basedOn w:val="Normal"/>
    <w:next w:val="Textbody"/>
    <w:pPr>
      <w:keepNext/>
      <w:keepLines/>
      <w:spacing w:before="160" w:line="240" w:lineRule="auto"/>
      <w:outlineLvl w:val="2"/>
    </w:pPr>
    <w:rPr>
      <w:rFonts w:ascii="Trebuchet MS" w:eastAsia="Trebuchet MS" w:hAnsi="Trebuchet MS" w:cs="Trebuchet MS"/>
      <w:b/>
      <w:color w:val="666666"/>
      <w:sz w:val="24"/>
    </w:rPr>
  </w:style>
  <w:style w:type="paragraph" w:styleId="Heading4">
    <w:name w:val="heading 4"/>
    <w:basedOn w:val="Normal"/>
    <w:next w:val="Textbody"/>
    <w:pPr>
      <w:keepNext/>
      <w:keepLines/>
      <w:spacing w:before="160" w:line="240" w:lineRule="auto"/>
      <w:outlineLvl w:val="3"/>
    </w:pPr>
    <w:rPr>
      <w:rFonts w:ascii="Trebuchet MS" w:eastAsia="Trebuchet MS" w:hAnsi="Trebuchet MS" w:cs="Trebuchet MS"/>
      <w:color w:val="666666"/>
      <w:u w:val="single"/>
    </w:rPr>
  </w:style>
  <w:style w:type="paragraph" w:styleId="Heading5">
    <w:name w:val="heading 5"/>
    <w:basedOn w:val="Normal"/>
    <w:next w:val="Textbody"/>
    <w:pPr>
      <w:keepNext/>
      <w:keepLines/>
      <w:spacing w:before="160" w:line="240" w:lineRule="auto"/>
      <w:outlineLvl w:val="4"/>
    </w:pPr>
    <w:rPr>
      <w:rFonts w:ascii="Trebuchet MS" w:eastAsia="Trebuchet MS" w:hAnsi="Trebuchet MS" w:cs="Trebuchet MS"/>
      <w:color w:val="666666"/>
    </w:rPr>
  </w:style>
  <w:style w:type="paragraph" w:styleId="Heading6">
    <w:name w:val="heading 6"/>
    <w:basedOn w:val="Normal"/>
    <w:next w:val="Textbody"/>
    <w:pPr>
      <w:keepNext/>
      <w:keepLines/>
      <w:spacing w:before="160" w:line="240" w:lineRule="auto"/>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Title">
    <w:name w:val="Title"/>
    <w:basedOn w:val="Normal"/>
    <w:next w:val="Subtitle"/>
    <w:pPr>
      <w:keepNext/>
      <w:keepLines/>
      <w:spacing w:line="240" w:lineRule="auto"/>
    </w:pPr>
    <w:rPr>
      <w:rFonts w:ascii="Trebuchet MS" w:eastAsia="Trebuchet MS" w:hAnsi="Trebuchet MS" w:cs="Trebuchet MS"/>
      <w:b/>
      <w:bCs/>
      <w:sz w:val="42"/>
      <w:szCs w:val="36"/>
    </w:rPr>
  </w:style>
  <w:style w:type="paragraph" w:styleId="Subtitle">
    <w:name w:val="Subtitle"/>
    <w:basedOn w:val="Normal"/>
    <w:next w:val="Textbody"/>
    <w:pPr>
      <w:keepNext/>
      <w:keepLines/>
      <w:spacing w:after="200" w:line="240" w:lineRule="auto"/>
    </w:pPr>
    <w:rPr>
      <w:rFonts w:ascii="Trebuchet MS" w:eastAsia="Trebuchet MS" w:hAnsi="Trebuchet MS" w:cs="Trebuchet MS"/>
      <w:i/>
      <w:iCs/>
      <w:color w:val="666666"/>
      <w:sz w:val="26"/>
      <w:szCs w:val="28"/>
    </w:rPr>
  </w:style>
  <w:style w:type="paragraph" w:customStyle="1" w:styleId="Footnote">
    <w:name w:val="Footnote"/>
    <w:basedOn w:val="Standard"/>
    <w:pPr>
      <w:suppressLineNumbers/>
      <w:ind w:left="283" w:hanging="283"/>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877</Words>
  <Characters>4650</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Ljus - beskrivning/testamente.docx</vt:lpstr>
    </vt:vector>
  </TitlesOfParts>
  <Company/>
  <LinksUpToDate>false</LinksUpToDate>
  <CharactersWithSpaces>5516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Ljus - beskrivning/testamente.docx</dc:title>
  <dc:creator>Lemon</dc:creator>
  <cp:lastModifiedBy>Elina Jansson</cp:lastModifiedBy>
  <cp:revision>4</cp:revision>
  <dcterms:created xsi:type="dcterms:W3CDTF">2015-09-07T20:59:00Z</dcterms:created>
  <dcterms:modified xsi:type="dcterms:W3CDTF">2015-12-29T19:23:00Z</dcterms:modified>
</cp:coreProperties>
</file>